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E51E0" w14:textId="053DF315" w:rsidR="008B177D" w:rsidRPr="00E54725" w:rsidRDefault="00E54725" w:rsidP="008B177D">
      <w:pPr>
        <w:spacing w:line="276" w:lineRule="auto"/>
        <w:jc w:val="both"/>
        <w:rPr>
          <w:rFonts w:ascii="Arial Narrow" w:hAnsi="Arial Narrow"/>
          <w:b/>
          <w:bCs/>
          <w:sz w:val="26"/>
          <w:szCs w:val="26"/>
          <w:lang w:val="fr-FR"/>
        </w:rPr>
      </w:pPr>
      <w:r w:rsidRPr="00E54725">
        <w:rPr>
          <w:rFonts w:ascii="Arial Narrow" w:hAnsi="Arial Narrow"/>
          <w:b/>
          <w:bCs/>
          <w:sz w:val="26"/>
          <w:szCs w:val="26"/>
          <w:lang w:val="fr-FR"/>
        </w:rPr>
        <w:t>FICHE FACILITATEUR</w:t>
      </w:r>
    </w:p>
    <w:p w14:paraId="7F78CE37" w14:textId="77777777" w:rsidR="00E54725" w:rsidRPr="00E54725" w:rsidRDefault="00E54725" w:rsidP="008B17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center"/>
        <w:rPr>
          <w:rFonts w:ascii="Arial Narrow" w:hAnsi="Arial Narrow"/>
          <w:b/>
          <w:bCs/>
          <w:sz w:val="32"/>
          <w:szCs w:val="32"/>
          <w:lang w:val="fr-FR"/>
        </w:rPr>
      </w:pPr>
      <w:r w:rsidRPr="00E54725">
        <w:rPr>
          <w:rFonts w:ascii="Arial Narrow" w:hAnsi="Arial Narrow"/>
          <w:b/>
          <w:bCs/>
          <w:sz w:val="32"/>
          <w:szCs w:val="32"/>
          <w:lang w:val="fr-FR"/>
        </w:rPr>
        <w:t>Groupe 1 – Décryptage, amélioration et validation des rôles et responsabilités des parties prenantes</w:t>
      </w:r>
    </w:p>
    <w:p w14:paraId="721351F8" w14:textId="77777777" w:rsidR="00EF5FEA" w:rsidRPr="00EF5FEA" w:rsidRDefault="00EF5FEA" w:rsidP="008B177D">
      <w:pPr>
        <w:spacing w:line="276" w:lineRule="auto"/>
        <w:jc w:val="both"/>
        <w:rPr>
          <w:rFonts w:ascii="Arial Narrow" w:hAnsi="Arial Narrow"/>
          <w:b/>
          <w:bCs/>
          <w:sz w:val="8"/>
          <w:szCs w:val="8"/>
          <w:lang w:val="fr-FR"/>
        </w:rPr>
      </w:pPr>
    </w:p>
    <w:p w14:paraId="42DB126F" w14:textId="77777777" w:rsidR="007C101C" w:rsidRDefault="007C101C" w:rsidP="008B177D">
      <w:pPr>
        <w:spacing w:line="276" w:lineRule="auto"/>
        <w:jc w:val="both"/>
        <w:rPr>
          <w:rFonts w:ascii="Arial Narrow" w:hAnsi="Arial Narrow"/>
          <w:b/>
          <w:bCs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1. </w:t>
      </w:r>
      <w:r w:rsidR="001D036E" w:rsidRPr="001D036E">
        <w:rPr>
          <w:rFonts w:ascii="Arial Narrow" w:hAnsi="Arial Narrow"/>
          <w:b/>
          <w:bCs/>
          <w:sz w:val="26"/>
          <w:szCs w:val="26"/>
          <w:lang w:val="fr-FR"/>
        </w:rPr>
        <w:t>Objectif</w:t>
      </w:r>
    </w:p>
    <w:p w14:paraId="2A83D486" w14:textId="7A828D33" w:rsidR="008B177D" w:rsidRPr="007C101C" w:rsidRDefault="001D036E" w:rsidP="008B177D">
      <w:pPr>
        <w:spacing w:line="276" w:lineRule="auto"/>
        <w:jc w:val="both"/>
        <w:rPr>
          <w:rFonts w:ascii="Arial Narrow" w:hAnsi="Arial Narrow"/>
          <w:sz w:val="2"/>
          <w:szCs w:val="2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Clarifier et valider de manière participative les rôles, responsabilités et contributions des différentes parties prenantes, afin de renforcer la gouvernance et la coordination du projet.</w:t>
      </w:r>
    </w:p>
    <w:p w14:paraId="545D80C6" w14:textId="50244C47" w:rsidR="001D036E" w:rsidRPr="001D036E" w:rsidRDefault="007C101C" w:rsidP="008B177D">
      <w:p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2. </w:t>
      </w:r>
      <w:r w:rsidR="001D036E" w:rsidRPr="001D036E">
        <w:rPr>
          <w:rFonts w:ascii="Arial Narrow" w:hAnsi="Arial Narrow"/>
          <w:b/>
          <w:bCs/>
          <w:sz w:val="26"/>
          <w:szCs w:val="26"/>
          <w:lang w:val="fr-FR"/>
        </w:rPr>
        <w:t>Résultats attendus</w:t>
      </w:r>
    </w:p>
    <w:p w14:paraId="22220792" w14:textId="77777777" w:rsidR="001D036E" w:rsidRPr="001D036E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Une cartographie claire des parties prenantes impliquées ;</w:t>
      </w:r>
    </w:p>
    <w:p w14:paraId="0E892523" w14:textId="77777777" w:rsidR="001D036E" w:rsidRPr="001D036E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Une matrice consensuelle des rôles et responsabilités ;</w:t>
      </w:r>
    </w:p>
    <w:p w14:paraId="3E6272ED" w14:textId="77777777" w:rsidR="001D036E" w:rsidRPr="001D036E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Des recommandations pour améliorer la coordination interinstitutionnelle.</w:t>
      </w:r>
    </w:p>
    <w:p w14:paraId="61DFC550" w14:textId="70B4F46E" w:rsidR="001D036E" w:rsidRPr="001D036E" w:rsidRDefault="007C101C" w:rsidP="008B177D">
      <w:p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3. </w:t>
      </w:r>
      <w:r w:rsidR="001D036E" w:rsidRPr="001D036E">
        <w:rPr>
          <w:rFonts w:ascii="Arial Narrow" w:hAnsi="Arial Narrow"/>
          <w:b/>
          <w:bCs/>
          <w:sz w:val="26"/>
          <w:szCs w:val="26"/>
          <w:lang w:val="fr-FR"/>
        </w:rPr>
        <w:t>Approche méthodologique</w:t>
      </w:r>
    </w:p>
    <w:p w14:paraId="60A17862" w14:textId="77777777" w:rsidR="001D036E" w:rsidRPr="001D036E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Cadrage introductif sur la gouvernance du projet ;</w:t>
      </w:r>
    </w:p>
    <w:p w14:paraId="0E6E2C7C" w14:textId="77777777" w:rsidR="008B177D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Brainstorming guidé sur les parties prenantes et leurs mandats ;</w:t>
      </w:r>
    </w:p>
    <w:p w14:paraId="2B20AC31" w14:textId="35C2D4E5" w:rsidR="001D036E" w:rsidRPr="008B177D" w:rsidRDefault="0DE7AA1D" w:rsidP="7B75FBE0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</w:rPr>
      </w:pPr>
      <w:r w:rsidRPr="7B75FBE0">
        <w:rPr>
          <w:rFonts w:ascii="Arial Narrow" w:hAnsi="Arial Narrow"/>
          <w:sz w:val="26"/>
          <w:szCs w:val="26"/>
        </w:rPr>
        <w:t xml:space="preserve">Travail en sous-groupes par catégories d’acteurs </w:t>
      </w:r>
      <w:r w:rsidR="256F4958" w:rsidRPr="7B75FBE0">
        <w:rPr>
          <w:rFonts w:ascii="Arial Narrow" w:hAnsi="Arial Narrow"/>
          <w:sz w:val="26"/>
          <w:szCs w:val="26"/>
        </w:rPr>
        <w:t>(si possible</w:t>
      </w:r>
      <w:proofErr w:type="gramStart"/>
      <w:r w:rsidR="256F4958" w:rsidRPr="7B75FBE0">
        <w:rPr>
          <w:rFonts w:ascii="Arial Narrow" w:hAnsi="Arial Narrow"/>
          <w:sz w:val="26"/>
          <w:szCs w:val="26"/>
        </w:rPr>
        <w:t>)</w:t>
      </w:r>
      <w:r w:rsidRPr="7B75FBE0">
        <w:rPr>
          <w:rFonts w:ascii="Arial Narrow" w:hAnsi="Arial Narrow"/>
          <w:sz w:val="26"/>
          <w:szCs w:val="26"/>
        </w:rPr>
        <w:t>;</w:t>
      </w:r>
      <w:proofErr w:type="gramEnd"/>
    </w:p>
    <w:p w14:paraId="2DF38251" w14:textId="2DA45294" w:rsidR="007C101C" w:rsidRPr="007C101C" w:rsidRDefault="001D036E" w:rsidP="008B177D">
      <w:pPr>
        <w:pStyle w:val="Paragraphedeliste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Mise en commun, discussion et validation collective.</w:t>
      </w:r>
    </w:p>
    <w:p w14:paraId="34F55BFC" w14:textId="5D572D76" w:rsidR="007C101C" w:rsidRDefault="007C101C" w:rsidP="008B177D">
      <w:pPr>
        <w:spacing w:line="276" w:lineRule="auto"/>
        <w:jc w:val="both"/>
        <w:rPr>
          <w:rFonts w:ascii="Arial Narrow" w:hAnsi="Arial Narrow"/>
          <w:b/>
          <w:bCs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4. </w:t>
      </w:r>
      <w:r w:rsidR="00DD7564" w:rsidRPr="00EF5FEA">
        <w:rPr>
          <w:rFonts w:ascii="Arial Narrow" w:hAnsi="Arial Narrow"/>
          <w:b/>
          <w:bCs/>
          <w:sz w:val="26"/>
          <w:szCs w:val="26"/>
          <w:lang w:val="fr-FR"/>
        </w:rPr>
        <w:t>Questions d’orientation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4"/>
        <w:gridCol w:w="6325"/>
        <w:gridCol w:w="2263"/>
      </w:tblGrid>
      <w:tr w:rsidR="007C101C" w:rsidRPr="007C101C" w14:paraId="40951D3F" w14:textId="77777777" w:rsidTr="007C101C">
        <w:tc>
          <w:tcPr>
            <w:tcW w:w="474" w:type="dxa"/>
          </w:tcPr>
          <w:p w14:paraId="619648FD" w14:textId="2C5BF0FB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>N°</w:t>
            </w:r>
          </w:p>
        </w:tc>
        <w:tc>
          <w:tcPr>
            <w:tcW w:w="6325" w:type="dxa"/>
          </w:tcPr>
          <w:p w14:paraId="5D7B0141" w14:textId="142B9F8A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 xml:space="preserve">Questions d’orientation </w:t>
            </w:r>
          </w:p>
        </w:tc>
        <w:tc>
          <w:tcPr>
            <w:tcW w:w="2263" w:type="dxa"/>
          </w:tcPr>
          <w:p w14:paraId="52EBF14E" w14:textId="2B513154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 w:rsidRPr="007C101C">
              <w:rPr>
                <w:rFonts w:ascii="Arial Narrow" w:hAnsi="Arial Narrow"/>
                <w:sz w:val="26"/>
                <w:szCs w:val="26"/>
              </w:rPr>
              <w:t>Objectif</w:t>
            </w:r>
            <w:r>
              <w:rPr>
                <w:rFonts w:ascii="Arial Narrow" w:hAnsi="Arial Narrow"/>
                <w:sz w:val="26"/>
                <w:szCs w:val="26"/>
              </w:rPr>
              <w:t xml:space="preserve"> visé </w:t>
            </w:r>
          </w:p>
        </w:tc>
      </w:tr>
      <w:tr w:rsidR="007C101C" w:rsidRPr="007C101C" w14:paraId="23637A54" w14:textId="77777777" w:rsidTr="007C101C">
        <w:tc>
          <w:tcPr>
            <w:tcW w:w="474" w:type="dxa"/>
          </w:tcPr>
          <w:p w14:paraId="338FC08C" w14:textId="3CE2AB93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>01</w:t>
            </w:r>
          </w:p>
        </w:tc>
        <w:tc>
          <w:tcPr>
            <w:tcW w:w="6325" w:type="dxa"/>
          </w:tcPr>
          <w:p w14:paraId="2CDA795A" w14:textId="423D70F1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 w:rsidRPr="007C101C">
              <w:rPr>
                <w:rStyle w:val="lev"/>
                <w:rFonts w:ascii="Arial Narrow" w:hAnsi="Arial Narrow"/>
                <w:b w:val="0"/>
                <w:bCs w:val="0"/>
                <w:sz w:val="26"/>
                <w:szCs w:val="26"/>
              </w:rPr>
              <w:t>Quelles sont les principales parties prenantes impliquées dans le projet et quels sont leurs mandats ou responsabilités institutionnelles respectives ?</w:t>
            </w:r>
          </w:p>
        </w:tc>
        <w:tc>
          <w:tcPr>
            <w:tcW w:w="2263" w:type="dxa"/>
          </w:tcPr>
          <w:p w14:paraId="546E37E7" w14:textId="31A14E66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</w:rPr>
              <w:t>I</w:t>
            </w:r>
            <w:r w:rsidRPr="007C101C">
              <w:rPr>
                <w:rFonts w:ascii="Arial Narrow" w:hAnsi="Arial Narrow"/>
                <w:sz w:val="26"/>
                <w:szCs w:val="26"/>
              </w:rPr>
              <w:t>dentifier clairement les acteurs et leur légitimité</w:t>
            </w:r>
          </w:p>
        </w:tc>
      </w:tr>
      <w:tr w:rsidR="007C101C" w:rsidRPr="007C101C" w14:paraId="0E66056D" w14:textId="77777777" w:rsidTr="007C101C">
        <w:tc>
          <w:tcPr>
            <w:tcW w:w="474" w:type="dxa"/>
          </w:tcPr>
          <w:p w14:paraId="00FAACCB" w14:textId="77777777" w:rsid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</w:p>
          <w:p w14:paraId="3A58A116" w14:textId="4768225A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>02</w:t>
            </w:r>
          </w:p>
        </w:tc>
        <w:tc>
          <w:tcPr>
            <w:tcW w:w="6325" w:type="dxa"/>
          </w:tcPr>
          <w:p w14:paraId="7528A826" w14:textId="7006CD15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 w:rsidRPr="007C101C">
              <w:rPr>
                <w:rStyle w:val="lev"/>
                <w:rFonts w:ascii="Arial Narrow" w:hAnsi="Arial Narrow"/>
                <w:b w:val="0"/>
                <w:bCs w:val="0"/>
                <w:sz w:val="26"/>
                <w:szCs w:val="26"/>
              </w:rPr>
              <w:t>Quelles contributions concrètes chaque partie prenante est-elle appelée à apporter à la mise en œuvre du projet (techniques, institutionnelles, financières, opérationnelles) ?</w:t>
            </w:r>
          </w:p>
        </w:tc>
        <w:tc>
          <w:tcPr>
            <w:tcW w:w="2263" w:type="dxa"/>
          </w:tcPr>
          <w:p w14:paraId="33C7ADDF" w14:textId="70C5EFE6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</w:rPr>
              <w:t>P</w:t>
            </w:r>
            <w:r w:rsidRPr="007C101C">
              <w:rPr>
                <w:rFonts w:ascii="Arial Narrow" w:hAnsi="Arial Narrow"/>
                <w:sz w:val="26"/>
                <w:szCs w:val="26"/>
              </w:rPr>
              <w:t>asser du principe à l’action.</w:t>
            </w:r>
          </w:p>
        </w:tc>
      </w:tr>
      <w:tr w:rsidR="007C101C" w:rsidRPr="007C101C" w14:paraId="1F260141" w14:textId="77777777" w:rsidTr="007C101C">
        <w:tc>
          <w:tcPr>
            <w:tcW w:w="474" w:type="dxa"/>
          </w:tcPr>
          <w:p w14:paraId="08749EE9" w14:textId="77777777" w:rsid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</w:p>
          <w:p w14:paraId="7AEAF006" w14:textId="2BC38FE9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>03</w:t>
            </w:r>
          </w:p>
        </w:tc>
        <w:tc>
          <w:tcPr>
            <w:tcW w:w="6325" w:type="dxa"/>
          </w:tcPr>
          <w:p w14:paraId="220716AF" w14:textId="342C8354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 w:rsidRPr="007C101C">
              <w:rPr>
                <w:rStyle w:val="lev"/>
                <w:rFonts w:ascii="Arial Narrow" w:hAnsi="Arial Narrow"/>
                <w:b w:val="0"/>
                <w:bCs w:val="0"/>
                <w:sz w:val="26"/>
                <w:szCs w:val="26"/>
              </w:rPr>
              <w:t>Quels chevauchements, zones de flou ou manques observez-vous dans la répartition actuelle des rôles et responsabilités ?</w:t>
            </w:r>
          </w:p>
        </w:tc>
        <w:tc>
          <w:tcPr>
            <w:tcW w:w="2263" w:type="dxa"/>
          </w:tcPr>
          <w:p w14:paraId="04FDFED6" w14:textId="2BF4FA7D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</w:rPr>
              <w:t>I</w:t>
            </w:r>
            <w:r w:rsidRPr="007C101C">
              <w:rPr>
                <w:rFonts w:ascii="Arial Narrow" w:hAnsi="Arial Narrow"/>
                <w:sz w:val="26"/>
                <w:szCs w:val="26"/>
              </w:rPr>
              <w:t>dentifier les risques de duplication ou de blocage</w:t>
            </w:r>
          </w:p>
        </w:tc>
      </w:tr>
      <w:tr w:rsidR="007C101C" w:rsidRPr="007C101C" w14:paraId="2A7BDF7E" w14:textId="77777777" w:rsidTr="007C101C">
        <w:tc>
          <w:tcPr>
            <w:tcW w:w="474" w:type="dxa"/>
          </w:tcPr>
          <w:p w14:paraId="2DF4B93F" w14:textId="77777777" w:rsid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</w:p>
          <w:p w14:paraId="1E043E62" w14:textId="7D0117A3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>04</w:t>
            </w:r>
          </w:p>
        </w:tc>
        <w:tc>
          <w:tcPr>
            <w:tcW w:w="6325" w:type="dxa"/>
          </w:tcPr>
          <w:p w14:paraId="23D9F837" w14:textId="4BD18B12" w:rsidR="007C101C" w:rsidRPr="007C101C" w:rsidRDefault="007C101C" w:rsidP="007C101C">
            <w:pPr>
              <w:jc w:val="both"/>
              <w:rPr>
                <w:rStyle w:val="lev"/>
                <w:rFonts w:ascii="Arial Narrow" w:hAnsi="Arial Narrow"/>
                <w:b w:val="0"/>
                <w:bCs w:val="0"/>
                <w:sz w:val="26"/>
                <w:szCs w:val="26"/>
              </w:rPr>
            </w:pPr>
            <w:r w:rsidRPr="007C101C">
              <w:rPr>
                <w:rStyle w:val="lev"/>
                <w:rFonts w:ascii="Arial Narrow" w:hAnsi="Arial Narrow"/>
                <w:b w:val="0"/>
                <w:bCs w:val="0"/>
                <w:sz w:val="26"/>
                <w:szCs w:val="26"/>
              </w:rPr>
              <w:t>Quels mécanismes de coordination et de collaboration doivent être renforcés ou mis en place entre les parties prenantes pour assurer l’efficacité du projet ?</w:t>
            </w:r>
          </w:p>
        </w:tc>
        <w:tc>
          <w:tcPr>
            <w:tcW w:w="2263" w:type="dxa"/>
          </w:tcPr>
          <w:p w14:paraId="7C141BCF" w14:textId="2E11492E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A</w:t>
            </w:r>
            <w:r w:rsidRPr="007C101C">
              <w:rPr>
                <w:rFonts w:ascii="Arial Narrow" w:hAnsi="Arial Narrow"/>
                <w:sz w:val="26"/>
                <w:szCs w:val="26"/>
              </w:rPr>
              <w:t>méliorer la gouvernance et la cohérence des actions.</w:t>
            </w:r>
          </w:p>
        </w:tc>
      </w:tr>
      <w:tr w:rsidR="007C101C" w:rsidRPr="007C101C" w14:paraId="2E571B57" w14:textId="77777777" w:rsidTr="007C101C">
        <w:tc>
          <w:tcPr>
            <w:tcW w:w="474" w:type="dxa"/>
          </w:tcPr>
          <w:p w14:paraId="072374D6" w14:textId="77777777" w:rsid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</w:p>
          <w:p w14:paraId="100AE638" w14:textId="20736CD9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>05</w:t>
            </w:r>
          </w:p>
        </w:tc>
        <w:tc>
          <w:tcPr>
            <w:tcW w:w="6325" w:type="dxa"/>
          </w:tcPr>
          <w:p w14:paraId="0D2EB063" w14:textId="67CA7A77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 w:rsidRPr="007C101C">
              <w:rPr>
                <w:rStyle w:val="lev"/>
                <w:rFonts w:ascii="Arial Narrow" w:hAnsi="Arial Narrow"/>
                <w:b w:val="0"/>
                <w:bCs w:val="0"/>
                <w:sz w:val="26"/>
                <w:szCs w:val="26"/>
              </w:rPr>
              <w:t>Quelles améliorations ou ajustements proposeriez-vous pour rendre les rôles et responsabilités plus clairs, complémentaires et opérationnels ?</w:t>
            </w:r>
          </w:p>
        </w:tc>
        <w:tc>
          <w:tcPr>
            <w:tcW w:w="2263" w:type="dxa"/>
          </w:tcPr>
          <w:p w14:paraId="533188BA" w14:textId="6A4DF589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</w:rPr>
              <w:t>A</w:t>
            </w:r>
            <w:r w:rsidRPr="007C101C">
              <w:rPr>
                <w:rFonts w:ascii="Arial Narrow" w:hAnsi="Arial Narrow"/>
                <w:sz w:val="26"/>
                <w:szCs w:val="26"/>
              </w:rPr>
              <w:t>boutir à une validation consensuelle.</w:t>
            </w:r>
          </w:p>
        </w:tc>
      </w:tr>
    </w:tbl>
    <w:p w14:paraId="7AB8C40B" w14:textId="77777777" w:rsidR="007C101C" w:rsidRDefault="007C101C" w:rsidP="007C101C">
      <w:pPr>
        <w:shd w:val="clear" w:color="auto" w:fill="FFFFFF" w:themeFill="background1"/>
        <w:spacing w:line="276" w:lineRule="auto"/>
        <w:jc w:val="both"/>
        <w:rPr>
          <w:rFonts w:ascii="Arial Narrow" w:hAnsi="Arial Narrow"/>
          <w:b/>
          <w:bCs/>
          <w:i/>
          <w:iCs/>
          <w:sz w:val="26"/>
          <w:szCs w:val="26"/>
        </w:rPr>
      </w:pPr>
    </w:p>
    <w:p w14:paraId="651FCE53" w14:textId="4CA62374" w:rsidR="001D036E" w:rsidRPr="008D414D" w:rsidRDefault="007C101C" w:rsidP="008D414D">
      <w:pPr>
        <w:shd w:val="clear" w:color="auto" w:fill="FFFFFF" w:themeFill="background1"/>
        <w:spacing w:line="276" w:lineRule="auto"/>
        <w:jc w:val="both"/>
        <w:rPr>
          <w:rFonts w:ascii="Arial Narrow" w:hAnsi="Arial Narrow"/>
          <w:b/>
          <w:bCs/>
          <w:i/>
          <w:iCs/>
          <w:sz w:val="26"/>
          <w:szCs w:val="26"/>
          <w:lang w:val="fr-FR"/>
        </w:rPr>
      </w:pPr>
      <w:r>
        <w:rPr>
          <w:rFonts w:ascii="Arial Narrow" w:hAnsi="Arial Narrow"/>
          <w:b/>
          <w:bCs/>
          <w:i/>
          <w:iCs/>
          <w:sz w:val="26"/>
          <w:szCs w:val="26"/>
        </w:rPr>
        <w:t xml:space="preserve">5. </w:t>
      </w:r>
      <w:r w:rsidR="00030D10" w:rsidRPr="007C101C">
        <w:rPr>
          <w:rFonts w:ascii="Arial Narrow" w:hAnsi="Arial Narrow"/>
          <w:b/>
          <w:bCs/>
          <w:i/>
          <w:iCs/>
          <w:sz w:val="26"/>
          <w:szCs w:val="26"/>
        </w:rPr>
        <w:t xml:space="preserve">Message clé : </w:t>
      </w:r>
      <w:r w:rsidR="00030D10" w:rsidRPr="007C101C">
        <w:rPr>
          <w:rFonts w:ascii="Arial Narrow" w:hAnsi="Arial Narrow"/>
          <w:i/>
          <w:iCs/>
          <w:sz w:val="26"/>
          <w:szCs w:val="26"/>
        </w:rPr>
        <w:t>Il ne s’agit pas seulement d’identifier qui fait quoi, mais de clarifier comment chacun contribue concrètement au succès du projet.</w:t>
      </w:r>
      <w:r w:rsidR="00030D10" w:rsidRPr="007C101C">
        <w:rPr>
          <w:rFonts w:ascii="Arial Narrow" w:hAnsi="Arial Narrow"/>
          <w:b/>
          <w:bCs/>
          <w:i/>
          <w:iCs/>
          <w:sz w:val="26"/>
          <w:szCs w:val="26"/>
        </w:rPr>
        <w:t xml:space="preserve"> </w:t>
      </w:r>
    </w:p>
    <w:sectPr w:rsidR="001D036E" w:rsidRPr="008D41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722"/>
    <w:multiLevelType w:val="multilevel"/>
    <w:tmpl w:val="559A50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C1E06"/>
    <w:multiLevelType w:val="hybridMultilevel"/>
    <w:tmpl w:val="2B862EAE"/>
    <w:lvl w:ilvl="0" w:tplc="2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F6131"/>
    <w:multiLevelType w:val="hybridMultilevel"/>
    <w:tmpl w:val="E2989D14"/>
    <w:lvl w:ilvl="0" w:tplc="2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6118"/>
    <w:multiLevelType w:val="multilevel"/>
    <w:tmpl w:val="54AA4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B76C1A"/>
    <w:multiLevelType w:val="multilevel"/>
    <w:tmpl w:val="D396B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7841C7"/>
    <w:multiLevelType w:val="multilevel"/>
    <w:tmpl w:val="5CEC3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335759"/>
    <w:multiLevelType w:val="multilevel"/>
    <w:tmpl w:val="6D281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686DDD"/>
    <w:multiLevelType w:val="multilevel"/>
    <w:tmpl w:val="4D262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567038"/>
    <w:multiLevelType w:val="multilevel"/>
    <w:tmpl w:val="E4C05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6414E0"/>
    <w:multiLevelType w:val="multilevel"/>
    <w:tmpl w:val="FD1A5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9A34C9"/>
    <w:multiLevelType w:val="multilevel"/>
    <w:tmpl w:val="7F008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575B57"/>
    <w:multiLevelType w:val="multilevel"/>
    <w:tmpl w:val="E8C8E4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805C10"/>
    <w:multiLevelType w:val="multilevel"/>
    <w:tmpl w:val="5C909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30276B"/>
    <w:multiLevelType w:val="multilevel"/>
    <w:tmpl w:val="0106A9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C76109"/>
    <w:multiLevelType w:val="multilevel"/>
    <w:tmpl w:val="A83A2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2A4E29"/>
    <w:multiLevelType w:val="multilevel"/>
    <w:tmpl w:val="74102C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841A04"/>
    <w:multiLevelType w:val="multilevel"/>
    <w:tmpl w:val="93D020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1C6979"/>
    <w:multiLevelType w:val="multilevel"/>
    <w:tmpl w:val="14685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B505CF"/>
    <w:multiLevelType w:val="multilevel"/>
    <w:tmpl w:val="324ACA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9617935">
    <w:abstractNumId w:val="18"/>
  </w:num>
  <w:num w:numId="2" w16cid:durableId="1136875945">
    <w:abstractNumId w:val="13"/>
  </w:num>
  <w:num w:numId="3" w16cid:durableId="256713111">
    <w:abstractNumId w:val="0"/>
  </w:num>
  <w:num w:numId="4" w16cid:durableId="1254781541">
    <w:abstractNumId w:val="15"/>
  </w:num>
  <w:num w:numId="5" w16cid:durableId="230317210">
    <w:abstractNumId w:val="11"/>
  </w:num>
  <w:num w:numId="6" w16cid:durableId="44909994">
    <w:abstractNumId w:val="16"/>
  </w:num>
  <w:num w:numId="7" w16cid:durableId="820386662">
    <w:abstractNumId w:val="9"/>
  </w:num>
  <w:num w:numId="8" w16cid:durableId="1933394825">
    <w:abstractNumId w:val="12"/>
  </w:num>
  <w:num w:numId="9" w16cid:durableId="1139345830">
    <w:abstractNumId w:val="4"/>
  </w:num>
  <w:num w:numId="10" w16cid:durableId="1325008022">
    <w:abstractNumId w:val="10"/>
  </w:num>
  <w:num w:numId="11" w16cid:durableId="2021344834">
    <w:abstractNumId w:val="7"/>
  </w:num>
  <w:num w:numId="12" w16cid:durableId="1227687272">
    <w:abstractNumId w:val="1"/>
  </w:num>
  <w:num w:numId="13" w16cid:durableId="95760517">
    <w:abstractNumId w:val="14"/>
  </w:num>
  <w:num w:numId="14" w16cid:durableId="198202612">
    <w:abstractNumId w:val="6"/>
  </w:num>
  <w:num w:numId="15" w16cid:durableId="969240016">
    <w:abstractNumId w:val="17"/>
  </w:num>
  <w:num w:numId="16" w16cid:durableId="649477842">
    <w:abstractNumId w:val="5"/>
  </w:num>
  <w:num w:numId="17" w16cid:durableId="1653756683">
    <w:abstractNumId w:val="8"/>
  </w:num>
  <w:num w:numId="18" w16cid:durableId="588275104">
    <w:abstractNumId w:val="3"/>
  </w:num>
  <w:num w:numId="19" w16cid:durableId="1135609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5FF"/>
    <w:rsid w:val="000176D8"/>
    <w:rsid w:val="00030D10"/>
    <w:rsid w:val="000B4D50"/>
    <w:rsid w:val="000E75FF"/>
    <w:rsid w:val="00153F6C"/>
    <w:rsid w:val="001D036E"/>
    <w:rsid w:val="001E5A64"/>
    <w:rsid w:val="003455EF"/>
    <w:rsid w:val="00371A7F"/>
    <w:rsid w:val="005B728E"/>
    <w:rsid w:val="007A66A2"/>
    <w:rsid w:val="007C101C"/>
    <w:rsid w:val="007F3D78"/>
    <w:rsid w:val="008B177D"/>
    <w:rsid w:val="008D414D"/>
    <w:rsid w:val="00A9428A"/>
    <w:rsid w:val="00CE0EB3"/>
    <w:rsid w:val="00DD7564"/>
    <w:rsid w:val="00E30261"/>
    <w:rsid w:val="00E4551C"/>
    <w:rsid w:val="00E54725"/>
    <w:rsid w:val="00ED21A4"/>
    <w:rsid w:val="00EF5FEA"/>
    <w:rsid w:val="00F47DAF"/>
    <w:rsid w:val="0DE7AA1D"/>
    <w:rsid w:val="256F4958"/>
    <w:rsid w:val="7B75F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C8AC1"/>
  <w15:chartTrackingRefBased/>
  <w15:docId w15:val="{3593A1B1-1574-4E56-8552-634940846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M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E75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E75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0E75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75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75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75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75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75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75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75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0E75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0E75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E75F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E75F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E75F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75F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75F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E75F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E75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E75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75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E75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E75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E75F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E75F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E75F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75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75F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E75F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D7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fr-FR" w:eastAsia="fr-FR"/>
      <w14:ligatures w14:val="none"/>
    </w:rPr>
  </w:style>
  <w:style w:type="character" w:styleId="lev">
    <w:name w:val="Strong"/>
    <w:basedOn w:val="Policepardfaut"/>
    <w:uiPriority w:val="22"/>
    <w:qFormat/>
    <w:rsid w:val="00DD7564"/>
    <w:rPr>
      <w:b/>
      <w:bCs/>
    </w:rPr>
  </w:style>
  <w:style w:type="table" w:styleId="Grilledutableau">
    <w:name w:val="Table Grid"/>
    <w:basedOn w:val="TableauNormal"/>
    <w:uiPriority w:val="39"/>
    <w:rsid w:val="007C1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310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KondzouTakuete, Jean (FAOCM)</dc:creator>
  <cp:keywords/>
  <dc:description/>
  <cp:lastModifiedBy>KondzouTakuete, Jean (FAOCM)</cp:lastModifiedBy>
  <cp:revision>6</cp:revision>
  <dcterms:created xsi:type="dcterms:W3CDTF">2026-01-26T14:50:00Z</dcterms:created>
  <dcterms:modified xsi:type="dcterms:W3CDTF">2026-02-06T07:51:00Z</dcterms:modified>
</cp:coreProperties>
</file>